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794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default" w:ascii="方正小标宋简体" w:hAnsi="宋体" w:eastAsia="方正小标宋简体" w:cs="宋体"/>
          <w:b w:val="0"/>
          <w:bCs w:val="0"/>
          <w:kern w:val="0"/>
          <w:sz w:val="44"/>
          <w:szCs w:val="44"/>
          <w:lang w:val="en-US" w:eastAsia="zh-CN"/>
        </w:rPr>
      </w:pPr>
      <w:r>
        <w:rPr>
          <w:rFonts w:hint="eastAsia" w:ascii="方正小标宋简体" w:hAnsi="宋体" w:eastAsia="方正小标宋简体" w:cs="宋体"/>
          <w:b w:val="0"/>
          <w:bCs w:val="0"/>
          <w:kern w:val="0"/>
          <w:sz w:val="44"/>
          <w:szCs w:val="44"/>
          <w:lang w:val="en-US" w:eastAsia="zh-CN"/>
        </w:rPr>
        <w:t>山钢资本软件开发人力外包招标公告</w:t>
      </w:r>
    </w:p>
    <w:p w14:paraId="73FE5937">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根据相关管理规定，山钢资本控股（深圳）有限公司（以下简称“山钢资本”）现就软件开发人力外包服务进行公开招标，择优遴选合格供应商。欢迎符合资格条件的投标人踊跃参与投标，现将有关事项公告如下：</w:t>
      </w:r>
    </w:p>
    <w:p w14:paraId="389729DD">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ascii="黑体" w:hAnsi="黑体" w:eastAsia="黑体" w:cs="宋体"/>
          <w:b/>
          <w:bCs/>
          <w:kern w:val="0"/>
          <w:sz w:val="28"/>
          <w:szCs w:val="28"/>
        </w:rPr>
      </w:pPr>
      <w:r>
        <w:rPr>
          <w:rFonts w:hint="eastAsia" w:ascii="黑体" w:hAnsi="黑体" w:eastAsia="黑体" w:cs="宋体"/>
          <w:b/>
          <w:bCs/>
          <w:kern w:val="0"/>
          <w:sz w:val="28"/>
          <w:szCs w:val="28"/>
        </w:rPr>
        <w:t>一、</w:t>
      </w:r>
      <w:r>
        <w:rPr>
          <w:rFonts w:hint="eastAsia" w:ascii="黑体" w:hAnsi="黑体" w:eastAsia="黑体" w:cs="宋体"/>
          <w:b/>
          <w:bCs/>
          <w:kern w:val="0"/>
          <w:sz w:val="28"/>
          <w:szCs w:val="28"/>
          <w:lang w:val="en-US" w:eastAsia="zh-CN"/>
        </w:rPr>
        <w:t>招标概况</w:t>
      </w:r>
    </w:p>
    <w:p w14:paraId="5241674E">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采购项目为软件开发人力外包服务，采购方式为公开招标。服务包含远程服务、现场驻场服务两种模式；服务期限自框架合同签订之日起暂定2年。服务期内，招标人每年对合作供应商开展履约综合评估，年度评估不合格的，终止合作；服务期满后，双方协商确定是否续约。</w:t>
      </w:r>
    </w:p>
    <w:p w14:paraId="65B96F9A">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二、项目概况与招标范围</w:t>
      </w:r>
    </w:p>
    <w:p w14:paraId="172D3460">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2.1 项目名称：山钢资本软件开发人力外包项目。</w:t>
      </w:r>
    </w:p>
    <w:p w14:paraId="6C9A62A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2.2 项目地点：招标人指定地点。</w:t>
      </w:r>
    </w:p>
    <w:p w14:paraId="347824F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2.3 服务周期2年，起止时间以《人力外包合作框架协议》签订日期为准。</w:t>
      </w:r>
    </w:p>
    <w:p w14:paraId="79A6CD0B">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2.4 服务标准：符合国家相关法律法规和政策规定，全面满足招标人业务管理、系统建设及安全管控各项需求。</w:t>
      </w:r>
    </w:p>
    <w:p w14:paraId="51E40ECA">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2.5 招标范围：招标人</w:t>
      </w:r>
      <w:r>
        <w:rPr>
          <w:rFonts w:hint="eastAsia" w:ascii="仿宋_GB2312" w:hAnsi="宋体" w:eastAsia="仿宋_GB2312" w:cs="宋体"/>
          <w:kern w:val="0"/>
          <w:sz w:val="28"/>
          <w:szCs w:val="28"/>
          <w:highlight w:val="none"/>
          <w:lang w:val="en-US" w:eastAsia="zh-CN"/>
        </w:rPr>
        <w:t>拟选聘3～5家综合实力雄厚、技术能力突出、服务质量优良</w:t>
      </w:r>
      <w:r>
        <w:rPr>
          <w:rFonts w:hint="eastAsia" w:ascii="仿宋_GB2312" w:hAnsi="宋体" w:eastAsia="仿宋_GB2312" w:cs="宋体"/>
          <w:kern w:val="0"/>
          <w:sz w:val="28"/>
          <w:szCs w:val="28"/>
          <w:lang w:val="en-US" w:eastAsia="zh-CN"/>
        </w:rPr>
        <w:t>的软件开发公司，为山钢资本提供软件开发人力外包服务。本次招标，招标人与中标入围企业签订《软件开发人力外包服务框架协议》。招标人结合各阶段实际项目需求，综合考量服务商项目匹配度、技术服务能力、过往履约质量、报价合理性等因素，自主择优选取合作单位下达任务、开展具体合作。</w:t>
      </w:r>
    </w:p>
    <w:p w14:paraId="5BAB6BA4">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color w:val="auto"/>
          <w:kern w:val="0"/>
          <w:sz w:val="28"/>
          <w:szCs w:val="28"/>
          <w:lang w:val="en-US" w:eastAsia="zh-CN"/>
        </w:rPr>
      </w:pPr>
      <w:r>
        <w:rPr>
          <w:rFonts w:hint="eastAsia" w:ascii="仿宋_GB2312" w:hAnsi="宋体" w:eastAsia="仿宋_GB2312" w:cs="宋体"/>
          <w:b/>
          <w:bCs/>
          <w:color w:val="auto"/>
          <w:kern w:val="0"/>
          <w:sz w:val="28"/>
          <w:szCs w:val="28"/>
          <w:lang w:val="en-US" w:eastAsia="zh-CN"/>
        </w:rPr>
        <w:t>合作适用主体：山钢特区及相关单位。</w:t>
      </w:r>
    </w:p>
    <w:p w14:paraId="6FC2A1EC">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color w:val="auto"/>
          <w:kern w:val="0"/>
          <w:sz w:val="28"/>
          <w:szCs w:val="28"/>
          <w:lang w:val="en-US" w:eastAsia="zh-CN"/>
        </w:rPr>
      </w:pPr>
      <w:r>
        <w:rPr>
          <w:rFonts w:hint="eastAsia" w:ascii="仿宋_GB2312" w:hAnsi="宋体" w:eastAsia="仿宋_GB2312" w:cs="宋体"/>
          <w:b/>
          <w:bCs/>
          <w:color w:val="auto"/>
          <w:kern w:val="0"/>
          <w:sz w:val="28"/>
          <w:szCs w:val="28"/>
          <w:lang w:val="en-US" w:eastAsia="zh-CN"/>
        </w:rPr>
        <w:t>服务内容范围：山钢资本金融科技服务中心统筹建设的各类信息化、数字化、智能化软件研发类项目。</w:t>
      </w:r>
    </w:p>
    <w:p w14:paraId="2FA3ABB8">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rPr>
        <w:t>三</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投标人</w:t>
      </w:r>
      <w:r>
        <w:rPr>
          <w:rFonts w:hint="eastAsia" w:ascii="黑体" w:hAnsi="黑体" w:eastAsia="黑体" w:cs="宋体"/>
          <w:b/>
          <w:bCs/>
          <w:kern w:val="0"/>
          <w:sz w:val="28"/>
          <w:szCs w:val="28"/>
        </w:rPr>
        <w:t>资格要求</w:t>
      </w:r>
      <w:r>
        <w:rPr>
          <w:rFonts w:hint="eastAsia" w:ascii="黑体" w:hAnsi="黑体" w:eastAsia="黑体" w:cs="宋体"/>
          <w:b/>
          <w:bCs/>
          <w:kern w:val="0"/>
          <w:sz w:val="28"/>
          <w:szCs w:val="28"/>
          <w:lang w:val="en-US" w:eastAsia="zh-CN"/>
        </w:rPr>
        <w:t>及其他要求</w:t>
      </w:r>
    </w:p>
    <w:p w14:paraId="7CEA9284">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投标人须同时满足以下全部条件，所提交资质、证明材料须真实、合法、有效：</w:t>
      </w:r>
    </w:p>
    <w:p w14:paraId="327984D0">
      <w:pPr>
        <w:widowControl/>
        <w:ind w:firstLine="560" w:firstLineChars="200"/>
        <w:jc w:val="left"/>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lang w:val="en-US" w:eastAsia="zh-CN"/>
        </w:rPr>
        <w:t xml:space="preserve">3.1 </w:t>
      </w:r>
      <w:r>
        <w:rPr>
          <w:rFonts w:hint="eastAsia" w:ascii="仿宋_GB2312" w:hAnsi="宋体" w:eastAsia="仿宋_GB2312" w:cs="宋体"/>
          <w:kern w:val="0"/>
          <w:sz w:val="28"/>
          <w:szCs w:val="28"/>
          <w:highlight w:val="none"/>
          <w:lang w:val="en-US" w:eastAsia="zh-CN"/>
        </w:rPr>
        <w:t>依法在中华人民共和国境内注册，为独立法人企业，具备独立承担民事责任的能力，持有合法有效的营业执照；企业注册成立满5年及以上，</w:t>
      </w:r>
      <w:bookmarkStart w:id="0" w:name="_GoBack"/>
      <w:bookmarkEnd w:id="0"/>
      <w:r>
        <w:rPr>
          <w:rFonts w:hint="eastAsia" w:ascii="仿宋_GB2312" w:hAnsi="宋体" w:eastAsia="仿宋_GB2312" w:cs="宋体"/>
          <w:kern w:val="0"/>
          <w:sz w:val="28"/>
          <w:szCs w:val="28"/>
          <w:highlight w:val="none"/>
          <w:lang w:val="en-US" w:eastAsia="zh-CN"/>
        </w:rPr>
        <w:t>注册资本不低于300万元。</w:t>
      </w:r>
    </w:p>
    <w:p w14:paraId="53106AE1">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3.2 具备合法有效的软件开发相关资质，拥有履行本项目合同必需的软硬件设备、专业技术团队及配套服务能力：</w:t>
      </w:r>
    </w:p>
    <w:p w14:paraId="7C984F8D">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（1）核心开发团队不少于5人，团队核心人员具备5年及以上信息化项目从业经验，熟练掌握Java、Python、MySQL、H5、Vue等主流开发技术，熟悉与</w:t>
      </w:r>
      <w:r>
        <w:rPr>
          <w:rFonts w:hint="eastAsia" w:ascii="仿宋_GB2312" w:hAnsi="宋体" w:eastAsia="仿宋_GB2312" w:cs="宋体"/>
          <w:color w:val="auto"/>
          <w:kern w:val="0"/>
          <w:sz w:val="28"/>
          <w:szCs w:val="28"/>
          <w:lang w:val="en-US" w:eastAsia="zh-CN"/>
        </w:rPr>
        <w:t>数据治理、人工智能相关的开</w:t>
      </w:r>
      <w:r>
        <w:rPr>
          <w:rFonts w:hint="eastAsia" w:ascii="仿宋_GB2312" w:hAnsi="宋体" w:eastAsia="仿宋_GB2312" w:cs="宋体"/>
          <w:kern w:val="0"/>
          <w:sz w:val="28"/>
          <w:szCs w:val="28"/>
          <w:lang w:val="en-US" w:eastAsia="zh-CN"/>
        </w:rPr>
        <w:t>发技术。</w:t>
      </w:r>
    </w:p>
    <w:p w14:paraId="40A9406E">
      <w:pPr>
        <w:widowControl/>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承担人工智能开发任务的，需要具备成熟的机器学习、深度学习算法应用与优化</w:t>
      </w:r>
      <w:r>
        <w:rPr>
          <w:rFonts w:hint="default" w:ascii="仿宋_GB2312" w:hAnsi="宋体" w:eastAsia="仿宋_GB2312" w:cs="宋体"/>
          <w:color w:val="auto"/>
          <w:kern w:val="0"/>
          <w:sz w:val="28"/>
          <w:szCs w:val="28"/>
          <w:lang w:val="en-US" w:eastAsia="zh-CN"/>
        </w:rPr>
        <w:t>能力，能够基于主流框架进行模型训练、微调及部署，并有成功的应用落地案例。</w:t>
      </w:r>
    </w:p>
    <w:p w14:paraId="3426E95C">
      <w:pPr>
        <w:widowControl/>
        <w:ind w:firstLine="560"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项目所使用及交付的平台、工具、软件须为正版授权、自主研发或合规开源软件，确保无版权争议、无知识产权侵权风险。</w:t>
      </w:r>
    </w:p>
    <w:p w14:paraId="0889BEEE">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投标人须具备金融科技、智慧园区、数字孪生、综合办公系统、数据治理、人工智能等领域的软件开发、项目实施及运维服务能力；熟练掌握B/S架构开发，精通H5页面、微信小程序、钉钉小程序、移动端APP等全渠道移动端开发。近三年内，拥有不少于5个已完成交付、当前持续稳定运营的同类落地应用案例。</w:t>
      </w:r>
    </w:p>
    <w:p w14:paraId="55C56EE1">
      <w:pPr>
        <w:widowControl/>
        <w:ind w:firstLine="562"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b/>
          <w:bCs/>
          <w:kern w:val="0"/>
          <w:sz w:val="28"/>
          <w:szCs w:val="28"/>
          <w:lang w:val="en-US" w:eastAsia="zh-CN"/>
        </w:rPr>
        <w:t>注：投标人须至少满足上述任一业务领域开发服务经验要求，并在投标文件中如实列明。</w:t>
      </w:r>
    </w:p>
    <w:p w14:paraId="2FB76527">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3.3 具备良好商业信誉、完善健全的财务会计管理制度，依法合规纳税、正常缴纳社会保障资金；企业未处于责令停业、投标资格取消、资产接管、账户冻结、破产清算等异常经营状态。</w:t>
      </w:r>
    </w:p>
    <w:p w14:paraId="48335E07">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3.4 自2021年1月1日至投标截止时间，投标人经营活动无重大违法违规记录、无严重失信行为。须满足信用查询要求：</w:t>
      </w:r>
    </w:p>
    <w:p w14:paraId="35E4A0BB">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国家企业信用信息公示系统未列入严重违法失信企业名单；</w:t>
      </w:r>
    </w:p>
    <w:p w14:paraId="34EAE0ED">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信用中国网站无重大税收违法案件、政府采购严重违法失信记录；</w:t>
      </w:r>
    </w:p>
    <w:p w14:paraId="2BCDA733">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中国执行信息公开网无失信被执行人记录；</w:t>
      </w:r>
    </w:p>
    <w:p w14:paraId="2A2A62B8">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中国裁判文书网可查询近三年投标人及法定代表人无行贿犯罪相关记录。</w:t>
      </w:r>
    </w:p>
    <w:p w14:paraId="570B21C6">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3.5 投标人不得存在下列情形之一：</w:t>
      </w:r>
    </w:p>
    <w:p w14:paraId="13600E30">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（1）处于停产停业、证照暂扣吊销、资质撤销等经营受限状态；</w:t>
      </w:r>
    </w:p>
    <w:p w14:paraId="46526F24">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（2）进入清算、破产程序或存在其他丧失合同履约能力情形；</w:t>
      </w:r>
    </w:p>
    <w:p w14:paraId="5EDCF85B">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（3）被列入山东钢铁集团及权属单位供应商黑名单、禁止准入名录；</w:t>
      </w:r>
    </w:p>
    <w:p w14:paraId="76B327DA">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（4）与招标人存在利害关系且影响招标公正性；不同投标单位为同一法定代表人、存在相互控股或管理关联关系。</w:t>
      </w:r>
    </w:p>
    <w:p w14:paraId="26428A03">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3.6 本项目</w:t>
      </w:r>
      <w:r>
        <w:rPr>
          <w:rFonts w:hint="eastAsia" w:ascii="仿宋_GB2312" w:hAnsi="宋体" w:eastAsia="仿宋_GB2312" w:cs="宋体"/>
          <w:b/>
          <w:bCs/>
          <w:kern w:val="0"/>
          <w:sz w:val="28"/>
          <w:szCs w:val="28"/>
          <w:lang w:val="en-US" w:eastAsia="zh-CN"/>
        </w:rPr>
        <w:t>不接受联合体投标</w:t>
      </w:r>
      <w:r>
        <w:rPr>
          <w:rFonts w:hint="eastAsia" w:ascii="仿宋_GB2312" w:hAnsi="宋体" w:eastAsia="仿宋_GB2312" w:cs="宋体"/>
          <w:kern w:val="0"/>
          <w:sz w:val="28"/>
          <w:szCs w:val="28"/>
          <w:lang w:val="en-US" w:eastAsia="zh-CN"/>
        </w:rPr>
        <w:t>；中标单位严禁擅自转包、违法分包，未经招标人书面许可不得分包项目。</w:t>
      </w:r>
    </w:p>
    <w:p w14:paraId="4284F0E2">
      <w:pPr>
        <w:widowControl/>
        <w:ind w:firstLine="562" w:firstLineChars="200"/>
        <w:jc w:val="both"/>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特别说明：本项目采用资格后审，投标人须自行对照要求完成自查，投标文件须完整附列全部资格证明材料，资格审查不合格的投标文件直接否决，不进入后续评审环节。</w:t>
      </w:r>
    </w:p>
    <w:p w14:paraId="1DCE60C1">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四</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w:t>
      </w:r>
      <w:r>
        <w:rPr>
          <w:rFonts w:hint="eastAsia" w:ascii="黑体" w:hAnsi="黑体" w:eastAsia="黑体" w:cs="宋体"/>
          <w:b/>
          <w:bCs/>
          <w:kern w:val="0"/>
          <w:sz w:val="28"/>
          <w:szCs w:val="28"/>
        </w:rPr>
        <w:t>文件要求</w:t>
      </w:r>
    </w:p>
    <w:p w14:paraId="1306A9AD">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投标文件严格按照附件《投标文件组成及格式顺序要求》规范编制；各类证照、报告、案例证明等复印件须加盖单位公章并注明“与原件核对一致”。</w:t>
      </w:r>
    </w:p>
    <w:p w14:paraId="130167EE">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文件统一采用A4规格编制、规范装订成册；封面完整填写项目名称、投标人全称，由法定代表人或授权负责人签字并加盖单位公章，全套文件加盖骑缝章。</w:t>
      </w:r>
    </w:p>
    <w:p w14:paraId="7B1BFAF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投标文件共计一式陆份：正本1份、副本5份；全部密封包装、粘贴封条，封口处加盖单位公章。</w:t>
      </w:r>
    </w:p>
    <w:p w14:paraId="240A316D">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五</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投标方式及开标评标</w:t>
      </w:r>
    </w:p>
    <w:p w14:paraId="1B974AE4">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5.1 招标文件获取</w:t>
      </w:r>
    </w:p>
    <w:p w14:paraId="73A63E09">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本次招标文件在山东钢铁集团招标采购与拍卖管理信息平台（</w:t>
      </w:r>
      <w:r>
        <w:rPr>
          <w:rFonts w:hint="eastAsia" w:ascii="仿宋_GB2312" w:hAnsi="宋体" w:eastAsia="仿宋_GB2312" w:cs="宋体"/>
          <w:kern w:val="0"/>
          <w:sz w:val="28"/>
          <w:szCs w:val="28"/>
          <w:lang w:val="en-US" w:eastAsia="zh-CN"/>
        </w:rPr>
        <w:fldChar w:fldCharType="begin"/>
      </w:r>
      <w:r>
        <w:rPr>
          <w:rFonts w:hint="eastAsia" w:ascii="仿宋_GB2312" w:hAnsi="宋体" w:eastAsia="仿宋_GB2312" w:cs="宋体"/>
          <w:kern w:val="0"/>
          <w:sz w:val="28"/>
          <w:szCs w:val="28"/>
          <w:lang w:val="en-US" w:eastAsia="zh-CN"/>
        </w:rPr>
        <w:instrText xml:space="preserve"> HYPERLINK "http://bams.shansteelgroup.com" \t "_blank" </w:instrText>
      </w:r>
      <w:r>
        <w:rPr>
          <w:rFonts w:hint="eastAsia" w:ascii="仿宋_GB2312" w:hAnsi="宋体" w:eastAsia="仿宋_GB2312" w:cs="宋体"/>
          <w:kern w:val="0"/>
          <w:sz w:val="28"/>
          <w:szCs w:val="28"/>
          <w:lang w:val="en-US" w:eastAsia="zh-CN"/>
        </w:rPr>
        <w:fldChar w:fldCharType="separate"/>
      </w:r>
      <w:r>
        <w:rPr>
          <w:rFonts w:hint="eastAsia" w:ascii="仿宋_GB2312" w:hAnsi="宋体" w:eastAsia="仿宋_GB2312" w:cs="宋体"/>
          <w:kern w:val="0"/>
          <w:sz w:val="28"/>
          <w:szCs w:val="28"/>
          <w:lang w:val="en-US" w:eastAsia="zh-CN"/>
        </w:rPr>
        <w:t>http://bams.shansteelgroup.com</w:t>
      </w:r>
      <w:r>
        <w:rPr>
          <w:rFonts w:hint="eastAsia" w:ascii="仿宋_GB2312" w:hAnsi="宋体" w:eastAsia="仿宋_GB2312" w:cs="宋体"/>
          <w:kern w:val="0"/>
          <w:sz w:val="28"/>
          <w:szCs w:val="28"/>
          <w:lang w:val="en-US" w:eastAsia="zh-CN"/>
        </w:rPr>
        <w:fldChar w:fldCharType="end"/>
      </w:r>
      <w:r>
        <w:rPr>
          <w:rFonts w:hint="eastAsia" w:ascii="仿宋_GB2312" w:hAnsi="宋体" w:eastAsia="仿宋_GB2312" w:cs="宋体"/>
          <w:kern w:val="0"/>
          <w:sz w:val="28"/>
          <w:szCs w:val="28"/>
          <w:lang w:val="en-US" w:eastAsia="zh-CN"/>
        </w:rPr>
        <w:t>）发布。投标人须在平台注册用户，通过审核后才能获得标书、提交投标文件。</w:t>
      </w:r>
    </w:p>
    <w:p w14:paraId="0BFB9159">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5.2 招标文件费用：每套售价300.00元人民币，售后不退。请投标人使用对公账号打款到以下账号，并备注：xxxx公司-山钢资本软件开发人力外包招标-标书费。</w:t>
      </w:r>
    </w:p>
    <w:p w14:paraId="15D7BB83">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户名：山钢资本控股（深圳）有限公司</w:t>
      </w:r>
    </w:p>
    <w:p w14:paraId="5992638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开户行：中国工商银行股份有限公司济南山钢支行</w:t>
      </w:r>
    </w:p>
    <w:p w14:paraId="7D9E269A">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账号：1602156819100024076</w:t>
      </w:r>
    </w:p>
    <w:p w14:paraId="6A07304C">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lang w:val="en-US" w:eastAsia="zh-CN"/>
        </w:rPr>
      </w:pPr>
      <w:r>
        <w:rPr>
          <w:rFonts w:hint="eastAsia" w:ascii="仿宋_GB2312" w:hAnsi="宋体" w:eastAsia="仿宋_GB2312" w:cs="宋体"/>
          <w:b w:val="0"/>
          <w:bCs w:val="0"/>
          <w:kern w:val="0"/>
          <w:sz w:val="28"/>
          <w:szCs w:val="28"/>
          <w:lang w:val="en-US" w:eastAsia="zh-CN"/>
        </w:rPr>
        <w:t>为保证投标有效，建议提前提交标书费。标书费打款后，请及时与招标负责人联系确认。</w:t>
      </w:r>
    </w:p>
    <w:p w14:paraId="2A5FCCBC">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b/>
          <w:bCs/>
          <w:kern w:val="0"/>
          <w:sz w:val="28"/>
          <w:szCs w:val="28"/>
          <w:lang w:val="en-US" w:eastAsia="zh-CN"/>
        </w:rPr>
        <w:t>5.3 投标递交方式</w:t>
      </w:r>
    </w:p>
    <w:p w14:paraId="35EE16B5">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本项目投标文件采用邮寄方式递交。</w:t>
      </w:r>
    </w:p>
    <w:p w14:paraId="395C5508">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收件地址：济南高新技术产业开发区舜华路2000号舜泰广场4号楼1505室</w:t>
      </w:r>
    </w:p>
    <w:p w14:paraId="5D21C43D">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收件人：苗先生</w:t>
      </w:r>
    </w:p>
    <w:p w14:paraId="1AD8CB00">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联系电话：17653165739</w:t>
      </w:r>
    </w:p>
    <w:p w14:paraId="6966ED75">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电子邮箱：miaojinli@shansteelgroup.com</w:t>
      </w:r>
    </w:p>
    <w:p w14:paraId="58A89F12">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纸质标书文件收取时间：2026年5月14日上午9:00</w:t>
      </w:r>
    </w:p>
    <w:p w14:paraId="7E5FA500">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kern w:val="0"/>
          <w:sz w:val="28"/>
          <w:szCs w:val="28"/>
          <w:lang w:val="en-US" w:eastAsia="zh-CN"/>
        </w:rPr>
      </w:pPr>
      <w:r>
        <w:rPr>
          <w:rFonts w:hint="eastAsia" w:ascii="仿宋_GB2312" w:hAnsi="宋体" w:eastAsia="仿宋_GB2312" w:cs="宋体"/>
          <w:b w:val="0"/>
          <w:bCs w:val="0"/>
          <w:kern w:val="0"/>
          <w:sz w:val="28"/>
          <w:szCs w:val="28"/>
          <w:lang w:val="en-US" w:eastAsia="zh-CN"/>
        </w:rPr>
        <w:t>注：①除报价文件外，其余投标资料可提前发送至指定邮箱；②所有投标时效、评审依据均以</w:t>
      </w:r>
      <w:r>
        <w:rPr>
          <w:rFonts w:hint="eastAsia" w:ascii="仿宋_GB2312" w:hAnsi="宋体" w:eastAsia="仿宋_GB2312" w:cs="宋体"/>
          <w:b/>
          <w:bCs/>
          <w:kern w:val="0"/>
          <w:sz w:val="28"/>
          <w:szCs w:val="28"/>
          <w:lang w:val="en-US" w:eastAsia="zh-CN"/>
        </w:rPr>
        <w:t>纸质投标文件送达</w:t>
      </w:r>
      <w:r>
        <w:rPr>
          <w:rFonts w:hint="eastAsia" w:ascii="仿宋_GB2312" w:hAnsi="宋体" w:eastAsia="仿宋_GB2312" w:cs="宋体"/>
          <w:b w:val="0"/>
          <w:bCs w:val="0"/>
          <w:kern w:val="0"/>
          <w:sz w:val="28"/>
          <w:szCs w:val="28"/>
          <w:lang w:val="en-US" w:eastAsia="zh-CN"/>
        </w:rPr>
        <w:t>为准③投标文件须同步在</w:t>
      </w:r>
      <w:r>
        <w:rPr>
          <w:rFonts w:hint="eastAsia" w:ascii="仿宋_GB2312" w:hAnsi="宋体" w:eastAsia="仿宋_GB2312" w:cs="宋体"/>
          <w:kern w:val="0"/>
          <w:sz w:val="28"/>
          <w:szCs w:val="28"/>
          <w:lang w:val="en-US" w:eastAsia="zh-CN"/>
        </w:rPr>
        <w:t>山东钢铁集团招标采购与拍卖管理信息平台</w:t>
      </w:r>
      <w:r>
        <w:rPr>
          <w:rFonts w:hint="eastAsia" w:ascii="仿宋_GB2312" w:hAnsi="宋体" w:eastAsia="仿宋_GB2312" w:cs="宋体"/>
          <w:b w:val="0"/>
          <w:bCs w:val="0"/>
          <w:kern w:val="0"/>
          <w:sz w:val="28"/>
          <w:szCs w:val="28"/>
          <w:lang w:val="en-US" w:eastAsia="zh-CN"/>
        </w:rPr>
        <w:t>提交。</w:t>
      </w:r>
    </w:p>
    <w:p w14:paraId="4340BEEB">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5.3 开标时间：</w:t>
      </w:r>
      <w:r>
        <w:rPr>
          <w:rFonts w:hint="eastAsia" w:ascii="仿宋_GB2312" w:hAnsi="宋体" w:eastAsia="仿宋_GB2312" w:cs="宋体"/>
          <w:b/>
          <w:bCs/>
          <w:color w:val="auto"/>
          <w:kern w:val="0"/>
          <w:sz w:val="28"/>
          <w:szCs w:val="28"/>
          <w:highlight w:val="none"/>
          <w:lang w:val="en-US" w:eastAsia="zh-CN"/>
        </w:rPr>
        <w:t>2026年5月15日上午</w:t>
      </w:r>
      <w:r>
        <w:rPr>
          <w:rFonts w:hint="eastAsia" w:ascii="仿宋_GB2312" w:hAnsi="宋体" w:eastAsia="仿宋_GB2312" w:cs="宋体"/>
          <w:b/>
          <w:bCs/>
          <w:color w:val="auto"/>
          <w:kern w:val="0"/>
          <w:sz w:val="28"/>
          <w:szCs w:val="28"/>
          <w:lang w:val="en-US" w:eastAsia="zh-CN"/>
        </w:rPr>
        <w:t>9:00</w:t>
      </w:r>
    </w:p>
    <w:p w14:paraId="654C7A9D">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5.4 开标地点:济南高新技术产业开发区舜华路2000号舜泰广场4号楼。</w:t>
      </w:r>
    </w:p>
    <w:p w14:paraId="6C05FB16">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5.5 招标及评标方式</w:t>
      </w:r>
    </w:p>
    <w:p w14:paraId="70393A22">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本次招标为公开招标，投标人须到开标地点述标，评标采用综合评分法。</w:t>
      </w:r>
    </w:p>
    <w:p w14:paraId="65232A1F">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rPr>
        <w:t>六</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评审遴选规则</w:t>
      </w:r>
    </w:p>
    <w:p w14:paraId="1AA51CF4">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6.1 综合评分权重：商务部分15%、技术部分45%、价格部分40%。</w:t>
      </w:r>
    </w:p>
    <w:p w14:paraId="7C467F7E">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6.2 评审流程：</w:t>
      </w:r>
    </w:p>
    <w:p w14:paraId="0C20CE95">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（1）评标委员会首先开展资格性、符合性审查，逐项核查投标文件是否实质性响应招标文件全部要求；未完全满足审查要求的，按无效投标处理，不得进入后续商务、技术、价格评审。</w:t>
      </w:r>
    </w:p>
    <w:p w14:paraId="036C25A1">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（2）针对投标有效性存在分歧的，评标委员会按照少数服从多数原则集体表决确定。</w:t>
      </w:r>
    </w:p>
    <w:p w14:paraId="0874B838">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6.3 中标公布</w:t>
      </w:r>
    </w:p>
    <w:p w14:paraId="5A51C0F4">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项目评标结束后5个工作日内发布中标通知。</w:t>
      </w:r>
    </w:p>
    <w:p w14:paraId="4AA13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黑体" w:hAnsi="黑体" w:eastAsia="黑体" w:cs="宋体"/>
          <w:b/>
          <w:bCs/>
          <w:kern w:val="0"/>
          <w:sz w:val="28"/>
          <w:szCs w:val="28"/>
          <w:lang w:val="en-US" w:eastAsia="zh-CN" w:bidi="ar-SA"/>
        </w:rPr>
      </w:pPr>
      <w:r>
        <w:rPr>
          <w:rFonts w:hint="eastAsia" w:ascii="黑体" w:hAnsi="黑体" w:eastAsia="黑体" w:cs="宋体"/>
          <w:b/>
          <w:bCs/>
          <w:kern w:val="0"/>
          <w:sz w:val="28"/>
          <w:szCs w:val="28"/>
          <w:lang w:val="en-US" w:eastAsia="zh-CN"/>
        </w:rPr>
        <w:t>七</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bidi="ar-SA"/>
        </w:rPr>
        <w:t>合作模式特别说明</w:t>
      </w:r>
    </w:p>
    <w:p w14:paraId="6EA2A695">
      <w:pPr>
        <w:widowControl/>
        <w:ind w:firstLine="562" w:firstLineChars="200"/>
        <w:jc w:val="both"/>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本次招标为框架性入库遴选，仅为意向性合作，招标人与入围中标单位签订《人力外包合作框架协议》，建立长期合作资源库。招标人不承诺固定采购量、固定合作金额及固定订单，同等条件下优先选用入围服务商，不强制下达具体开发任务及采购订单。实际业务开展时，双方按需签订《技术开发合作合同》或下达《工作任务书》，最终费用结算以双方确认的工作说明书及实际履约内容为准。</w:t>
      </w:r>
    </w:p>
    <w:p w14:paraId="1895FCC0">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八、招标发布公告的媒介</w:t>
      </w:r>
    </w:p>
    <w:p w14:paraId="56C1069E">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本次招标公告仅在山东钢铁集团招标采购与拍卖管理信息平台（</w:t>
      </w:r>
      <w:r>
        <w:rPr>
          <w:rFonts w:hint="eastAsia" w:ascii="仿宋_GB2312" w:hAnsi="宋体" w:eastAsia="仿宋_GB2312" w:cs="宋体"/>
          <w:kern w:val="0"/>
          <w:sz w:val="28"/>
          <w:szCs w:val="28"/>
          <w:lang w:val="en-US" w:eastAsia="zh-CN"/>
        </w:rPr>
        <w:fldChar w:fldCharType="begin"/>
      </w:r>
      <w:r>
        <w:rPr>
          <w:rFonts w:hint="eastAsia" w:ascii="仿宋_GB2312" w:hAnsi="宋体" w:eastAsia="仿宋_GB2312" w:cs="宋体"/>
          <w:kern w:val="0"/>
          <w:sz w:val="28"/>
          <w:szCs w:val="28"/>
          <w:lang w:val="en-US" w:eastAsia="zh-CN"/>
        </w:rPr>
        <w:instrText xml:space="preserve"> HYPERLINK "http://bams.shansteelgroup.com" \t "_blank" </w:instrText>
      </w:r>
      <w:r>
        <w:rPr>
          <w:rFonts w:hint="eastAsia" w:ascii="仿宋_GB2312" w:hAnsi="宋体" w:eastAsia="仿宋_GB2312" w:cs="宋体"/>
          <w:kern w:val="0"/>
          <w:sz w:val="28"/>
          <w:szCs w:val="28"/>
          <w:lang w:val="en-US" w:eastAsia="zh-CN"/>
        </w:rPr>
        <w:fldChar w:fldCharType="separate"/>
      </w:r>
      <w:r>
        <w:rPr>
          <w:rFonts w:hint="eastAsia" w:ascii="仿宋_GB2312" w:hAnsi="宋体" w:eastAsia="仿宋_GB2312" w:cs="宋体"/>
          <w:kern w:val="0"/>
          <w:sz w:val="28"/>
          <w:szCs w:val="28"/>
          <w:lang w:val="en-US" w:eastAsia="zh-CN"/>
        </w:rPr>
        <w:t>http://bams.shansteelgroup.com</w:t>
      </w:r>
      <w:r>
        <w:rPr>
          <w:rFonts w:hint="eastAsia" w:ascii="仿宋_GB2312" w:hAnsi="宋体" w:eastAsia="仿宋_GB2312" w:cs="宋体"/>
          <w:kern w:val="0"/>
          <w:sz w:val="28"/>
          <w:szCs w:val="28"/>
          <w:lang w:val="en-US" w:eastAsia="zh-CN"/>
        </w:rPr>
        <w:fldChar w:fldCharType="end"/>
      </w:r>
      <w:r>
        <w:rPr>
          <w:rFonts w:hint="eastAsia" w:ascii="仿宋_GB2312" w:hAnsi="宋体" w:eastAsia="仿宋_GB2312" w:cs="宋体"/>
          <w:kern w:val="0"/>
          <w:sz w:val="28"/>
          <w:szCs w:val="28"/>
          <w:lang w:val="en-US" w:eastAsia="zh-CN"/>
        </w:rPr>
        <w:t>）发布，其他任何平台转载、发布信息均无效，招标人不承担相关责任，并保留依法追责权利。</w:t>
      </w:r>
    </w:p>
    <w:p w14:paraId="1F36AFCB">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八、联系方式</w:t>
      </w:r>
    </w:p>
    <w:p w14:paraId="546755BD">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联系人</w:t>
      </w:r>
      <w:r>
        <w:rPr>
          <w:rFonts w:hint="eastAsia" w:ascii="仿宋_GB2312" w:hAnsi="宋体" w:eastAsia="仿宋_GB2312" w:cs="宋体"/>
          <w:kern w:val="0"/>
          <w:sz w:val="28"/>
          <w:szCs w:val="28"/>
          <w:highlight w:val="none"/>
          <w:lang w:val="en-US" w:eastAsia="zh-CN"/>
        </w:rPr>
        <w:t>：苗先生 17653165739</w:t>
      </w:r>
    </w:p>
    <w:p w14:paraId="474B9883">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工作时间：工作日上午9时至下午17时。</w:t>
      </w:r>
    </w:p>
    <w:p w14:paraId="44DC4EC4">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地点：济南高新技术产业开发区舜华路2000号舜泰广场4号楼山钢大厦1505室</w:t>
      </w:r>
    </w:p>
    <w:p w14:paraId="2AE260D5">
      <w:pPr>
        <w:widowControl/>
        <w:ind w:firstLine="560" w:firstLineChars="200"/>
        <w:jc w:val="righ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山钢资本控股(深圳)有限公司</w:t>
      </w:r>
    </w:p>
    <w:p w14:paraId="3199BD45">
      <w:pPr>
        <w:widowControl/>
        <w:wordWrap w:val="0"/>
        <w:ind w:firstLine="560" w:firstLineChars="200"/>
        <w:jc w:val="righ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2026年4月30日     </w:t>
      </w:r>
    </w:p>
    <w:p w14:paraId="04B40239">
      <w:pPr>
        <w:rPr>
          <w:rFonts w:hint="eastAsia" w:ascii="仿宋_GB2312" w:hAnsi="宋体" w:eastAsia="仿宋_GB2312" w:cs="宋体"/>
          <w:kern w:val="0"/>
          <w:sz w:val="28"/>
          <w:szCs w:val="28"/>
          <w:lang w:val="en-US" w:eastAsia="zh-CN"/>
        </w:rPr>
      </w:pPr>
    </w:p>
    <w:p w14:paraId="6F41870B">
      <w:pPr>
        <w:rPr>
          <w:rFonts w:hint="default" w:ascii="仿宋_GB2312" w:hAnsi="宋体" w:eastAsia="仿宋_GB2312" w:cs="宋体"/>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1F"/>
    <w:rsid w:val="000159ED"/>
    <w:rsid w:val="00036439"/>
    <w:rsid w:val="000B4768"/>
    <w:rsid w:val="001804C2"/>
    <w:rsid w:val="001D4627"/>
    <w:rsid w:val="001E49B1"/>
    <w:rsid w:val="001F511C"/>
    <w:rsid w:val="00256A3B"/>
    <w:rsid w:val="002C1C1F"/>
    <w:rsid w:val="003712B2"/>
    <w:rsid w:val="003D7FC8"/>
    <w:rsid w:val="00435E22"/>
    <w:rsid w:val="004C3222"/>
    <w:rsid w:val="005143D3"/>
    <w:rsid w:val="006048E9"/>
    <w:rsid w:val="006B4B50"/>
    <w:rsid w:val="006F123F"/>
    <w:rsid w:val="00766C04"/>
    <w:rsid w:val="007A0BC8"/>
    <w:rsid w:val="007B5C29"/>
    <w:rsid w:val="007F65D4"/>
    <w:rsid w:val="00814A6E"/>
    <w:rsid w:val="00A86763"/>
    <w:rsid w:val="00B8770F"/>
    <w:rsid w:val="00B9447C"/>
    <w:rsid w:val="00C0055D"/>
    <w:rsid w:val="00C13AA9"/>
    <w:rsid w:val="00CA28E2"/>
    <w:rsid w:val="00CC2607"/>
    <w:rsid w:val="00D461CA"/>
    <w:rsid w:val="00D65C66"/>
    <w:rsid w:val="00D96902"/>
    <w:rsid w:val="00DE447B"/>
    <w:rsid w:val="00EA00B6"/>
    <w:rsid w:val="02981843"/>
    <w:rsid w:val="0298454D"/>
    <w:rsid w:val="0322648B"/>
    <w:rsid w:val="03C24F74"/>
    <w:rsid w:val="051A52AD"/>
    <w:rsid w:val="05917CB8"/>
    <w:rsid w:val="06940959"/>
    <w:rsid w:val="06EC5498"/>
    <w:rsid w:val="076874FB"/>
    <w:rsid w:val="07836BD4"/>
    <w:rsid w:val="0AA364D3"/>
    <w:rsid w:val="0AC95757"/>
    <w:rsid w:val="0BBA0B5B"/>
    <w:rsid w:val="0C004FC6"/>
    <w:rsid w:val="0C81259A"/>
    <w:rsid w:val="0E4453D0"/>
    <w:rsid w:val="0ED73948"/>
    <w:rsid w:val="0F87136A"/>
    <w:rsid w:val="102867EC"/>
    <w:rsid w:val="106A63D9"/>
    <w:rsid w:val="1213580D"/>
    <w:rsid w:val="13D05D10"/>
    <w:rsid w:val="14AD681B"/>
    <w:rsid w:val="15EE673F"/>
    <w:rsid w:val="1A4A7905"/>
    <w:rsid w:val="1BF063A8"/>
    <w:rsid w:val="1BFA3420"/>
    <w:rsid w:val="1DEF5466"/>
    <w:rsid w:val="1F207BC1"/>
    <w:rsid w:val="1F5F2F9A"/>
    <w:rsid w:val="202D69C8"/>
    <w:rsid w:val="20BE1558"/>
    <w:rsid w:val="21DA0A2A"/>
    <w:rsid w:val="221C0FC1"/>
    <w:rsid w:val="23F060B7"/>
    <w:rsid w:val="251731E1"/>
    <w:rsid w:val="256A0CC0"/>
    <w:rsid w:val="26D038D9"/>
    <w:rsid w:val="26D97B7D"/>
    <w:rsid w:val="281C3ACC"/>
    <w:rsid w:val="28A30D6C"/>
    <w:rsid w:val="2A276B8B"/>
    <w:rsid w:val="2B3D1EEA"/>
    <w:rsid w:val="2D7865B9"/>
    <w:rsid w:val="2E5C5D76"/>
    <w:rsid w:val="2EE355AD"/>
    <w:rsid w:val="2F3B3AB3"/>
    <w:rsid w:val="318B0405"/>
    <w:rsid w:val="31A17DF8"/>
    <w:rsid w:val="322F554F"/>
    <w:rsid w:val="323B5971"/>
    <w:rsid w:val="33096785"/>
    <w:rsid w:val="335C308B"/>
    <w:rsid w:val="33E33E39"/>
    <w:rsid w:val="38444167"/>
    <w:rsid w:val="39214512"/>
    <w:rsid w:val="39FB29BF"/>
    <w:rsid w:val="3B083CFB"/>
    <w:rsid w:val="3B163C79"/>
    <w:rsid w:val="3CE64C09"/>
    <w:rsid w:val="40C3568B"/>
    <w:rsid w:val="41926C97"/>
    <w:rsid w:val="41FF4DFA"/>
    <w:rsid w:val="429F402B"/>
    <w:rsid w:val="42CE5FD7"/>
    <w:rsid w:val="44111326"/>
    <w:rsid w:val="44F948DC"/>
    <w:rsid w:val="459C2AA4"/>
    <w:rsid w:val="45CC0112"/>
    <w:rsid w:val="460A6E00"/>
    <w:rsid w:val="48FA4342"/>
    <w:rsid w:val="49605385"/>
    <w:rsid w:val="4A7578AA"/>
    <w:rsid w:val="4B8F7D6A"/>
    <w:rsid w:val="4C631336"/>
    <w:rsid w:val="4D4417D8"/>
    <w:rsid w:val="4E8E049C"/>
    <w:rsid w:val="4F171D7C"/>
    <w:rsid w:val="4F266BDD"/>
    <w:rsid w:val="4F543A3F"/>
    <w:rsid w:val="500C2A05"/>
    <w:rsid w:val="50452AF4"/>
    <w:rsid w:val="50AE61DF"/>
    <w:rsid w:val="524E54C7"/>
    <w:rsid w:val="53312A7E"/>
    <w:rsid w:val="53AF453D"/>
    <w:rsid w:val="556045A2"/>
    <w:rsid w:val="56063D82"/>
    <w:rsid w:val="57195A13"/>
    <w:rsid w:val="57835872"/>
    <w:rsid w:val="579F7E50"/>
    <w:rsid w:val="58E83C88"/>
    <w:rsid w:val="598B00B4"/>
    <w:rsid w:val="59B77FEB"/>
    <w:rsid w:val="5B2B7D47"/>
    <w:rsid w:val="5C113136"/>
    <w:rsid w:val="5C1F3284"/>
    <w:rsid w:val="5C65570B"/>
    <w:rsid w:val="5F095D16"/>
    <w:rsid w:val="5F0B4A58"/>
    <w:rsid w:val="607870F9"/>
    <w:rsid w:val="615A5895"/>
    <w:rsid w:val="61D25175"/>
    <w:rsid w:val="61E76B5B"/>
    <w:rsid w:val="62AD57D5"/>
    <w:rsid w:val="64660576"/>
    <w:rsid w:val="654E74BF"/>
    <w:rsid w:val="65E05BD0"/>
    <w:rsid w:val="664C6413"/>
    <w:rsid w:val="674D63D9"/>
    <w:rsid w:val="6A715BF2"/>
    <w:rsid w:val="6BF32CA3"/>
    <w:rsid w:val="6BF61DD6"/>
    <w:rsid w:val="6C9311C9"/>
    <w:rsid w:val="6F205C5D"/>
    <w:rsid w:val="6F4B1580"/>
    <w:rsid w:val="6FA93F91"/>
    <w:rsid w:val="6FDD107B"/>
    <w:rsid w:val="70606CFF"/>
    <w:rsid w:val="71E84BBB"/>
    <w:rsid w:val="72570105"/>
    <w:rsid w:val="72CB429B"/>
    <w:rsid w:val="73AD0960"/>
    <w:rsid w:val="73C12FB9"/>
    <w:rsid w:val="78182199"/>
    <w:rsid w:val="79173CEB"/>
    <w:rsid w:val="7B5B603A"/>
    <w:rsid w:val="7C176405"/>
    <w:rsid w:val="7C257711"/>
    <w:rsid w:val="7DF70A28"/>
    <w:rsid w:val="7E40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semiHidden/>
    <w:unhideWhenUsed/>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2877</Words>
  <Characters>3114</Characters>
  <Lines>12</Lines>
  <Paragraphs>3</Paragraphs>
  <TotalTime>60</TotalTime>
  <ScaleCrop>false</ScaleCrop>
  <LinksUpToDate>false</LinksUpToDate>
  <CharactersWithSpaces>3140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2020-09-04T02:52:00Z</dcterms:created>
  <dc:creator>唐 太肥</dc:creator>
  <cp:lastModifiedBy>苗进立</cp:lastModifiedBy>
  <cp:lastPrinted>2026-04-20T09:32:00Z</cp:lastPrinted>
  <dcterms:modified xsi:type="dcterms:W3CDTF">2026-05-06T06:49:08Z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6A992D748E9C43BBA440B5CE98209618_13</vt:lpwstr>
  </property>
  <property fmtid="{D5CDD505-2E9C-101B-9397-08002B2CF9AE}" pid="4" name="KSOTemplateDocerSaveRecord">
    <vt:lpwstr>eyJoZGlkIjoiOWM4OTQwZWVjMjRlN2NkZTQ0ZjcwNTJiYTYxYzY5M2MiLCJ1c2VySWQiOiIxNDg4NjUxODIwIn0=</vt:lpwstr>
  </property>
</Properties>
</file>